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B8" w:rsidRPr="00876C5E" w:rsidRDefault="00283AB8" w:rsidP="00283AB8">
      <w:pPr>
        <w:ind w:firstLine="435"/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876C5E">
        <w:rPr>
          <w:rFonts w:ascii="方正小标宋简体" w:eastAsia="方正小标宋简体" w:hAnsi="黑体" w:hint="eastAsia"/>
          <w:bCs/>
          <w:sz w:val="32"/>
          <w:szCs w:val="32"/>
        </w:rPr>
        <w:t>苏州市职业大学财务处会计档案查询和利用申请表</w:t>
      </w:r>
    </w:p>
    <w:p w:rsidR="00283AB8" w:rsidRPr="007A10E9" w:rsidRDefault="00283AB8" w:rsidP="00283AB8">
      <w:pPr>
        <w:spacing w:line="560" w:lineRule="exact"/>
        <w:jc w:val="center"/>
        <w:rPr>
          <w:rFonts w:ascii="方正小标宋简体" w:eastAsia="方正小标宋简体" w:hAnsi="黑体"/>
          <w:bCs/>
          <w:sz w:val="24"/>
        </w:rPr>
      </w:pPr>
    </w:p>
    <w:tbl>
      <w:tblPr>
        <w:tblW w:w="8459" w:type="dxa"/>
        <w:tblInd w:w="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0"/>
        <w:gridCol w:w="1583"/>
        <w:gridCol w:w="1295"/>
        <w:gridCol w:w="1727"/>
        <w:gridCol w:w="1294"/>
        <w:gridCol w:w="960"/>
      </w:tblGrid>
      <w:tr w:rsidR="00283AB8" w:rsidRPr="00034249" w:rsidTr="002C6BC7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利用类别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□查阅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□借阅</w:t>
            </w:r>
          </w:p>
        </w:tc>
      </w:tr>
      <w:tr w:rsidR="00283AB8" w:rsidRPr="00034249" w:rsidTr="002C6BC7">
        <w:trPr>
          <w:trHeight w:val="567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申请人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是否复印</w:t>
            </w:r>
          </w:p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或拍照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left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□是</w:t>
            </w:r>
          </w:p>
        </w:tc>
      </w:tr>
      <w:tr w:rsidR="00283AB8" w:rsidRPr="00034249" w:rsidTr="002C6BC7">
        <w:trPr>
          <w:trHeight w:val="56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left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□否</w:t>
            </w:r>
          </w:p>
        </w:tc>
      </w:tr>
      <w:tr w:rsidR="00283AB8" w:rsidRPr="00034249" w:rsidTr="002C6BC7">
        <w:trPr>
          <w:trHeight w:val="8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申请事由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83AB8" w:rsidRPr="00034249" w:rsidTr="002C6BC7">
        <w:trPr>
          <w:trHeight w:val="18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申请内容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83AB8" w:rsidRPr="00034249" w:rsidRDefault="00283AB8" w:rsidP="002C6BC7">
            <w:pPr>
              <w:widowControl/>
              <w:jc w:val="right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>(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此项内容可另附表列示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>)</w:t>
            </w:r>
          </w:p>
        </w:tc>
      </w:tr>
      <w:tr w:rsidR="00283AB8" w:rsidRPr="00034249" w:rsidTr="002C6BC7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利用人</w:t>
            </w:r>
          </w:p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ind w:left="3240" w:hangingChars="1350" w:hanging="3240"/>
              <w:jc w:val="left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本人对所利用会计档案的安全和完整负责。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</w:t>
            </w:r>
          </w:p>
          <w:p w:rsidR="00283AB8" w:rsidRPr="00034249" w:rsidRDefault="00283AB8" w:rsidP="002C6BC7">
            <w:pPr>
              <w:widowControl/>
              <w:jc w:val="right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</w:p>
          <w:p w:rsidR="00283AB8" w:rsidRPr="00034249" w:rsidRDefault="00283AB8" w:rsidP="002C6BC7">
            <w:pPr>
              <w:widowControl/>
              <w:ind w:right="480"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签字：</w:t>
            </w:r>
          </w:p>
          <w:p w:rsidR="00283AB8" w:rsidRPr="00034249" w:rsidRDefault="00283AB8" w:rsidP="002C6BC7">
            <w:pPr>
              <w:widowControl/>
              <w:ind w:right="480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                         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283AB8" w:rsidRPr="00034249" w:rsidTr="002C6BC7">
        <w:trPr>
          <w:trHeight w:val="8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所在单位</w:t>
            </w:r>
          </w:p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负责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83AB8" w:rsidRPr="00034249" w:rsidRDefault="00283AB8" w:rsidP="002C6BC7">
            <w:pPr>
              <w:widowControl/>
              <w:ind w:right="480"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签字：</w:t>
            </w:r>
          </w:p>
          <w:p w:rsidR="00283AB8" w:rsidRPr="00034249" w:rsidRDefault="00283AB8" w:rsidP="002C6BC7">
            <w:pPr>
              <w:widowControl/>
              <w:ind w:leftChars="1539" w:left="3232" w:firstLineChars="550" w:firstLine="1320"/>
              <w:jc w:val="left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283AB8" w:rsidRPr="00034249" w:rsidTr="002C6BC7">
        <w:trPr>
          <w:trHeight w:val="82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财务处</w:t>
            </w:r>
          </w:p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负责人意见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83AB8" w:rsidRPr="00034249" w:rsidRDefault="00283AB8" w:rsidP="002C6BC7">
            <w:pPr>
              <w:widowControl/>
              <w:ind w:right="480"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签字：</w:t>
            </w:r>
          </w:p>
          <w:p w:rsidR="00283AB8" w:rsidRPr="00034249" w:rsidRDefault="00283AB8" w:rsidP="002C6BC7">
            <w:pPr>
              <w:widowControl/>
              <w:ind w:right="480"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                         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EA0238"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</w:t>
            </w: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283AB8" w:rsidRPr="00034249" w:rsidTr="002C6BC7">
        <w:trPr>
          <w:trHeight w:val="83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3AB8" w:rsidRPr="00034249" w:rsidRDefault="00283AB8" w:rsidP="002C6BC7">
            <w:pPr>
              <w:widowControl/>
              <w:ind w:right="480"/>
              <w:jc w:val="center"/>
              <w:textAlignment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EA023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283AB8" w:rsidRDefault="00283AB8" w:rsidP="00283AB8">
      <w:pPr>
        <w:widowControl/>
        <w:spacing w:line="440" w:lineRule="atLeast"/>
        <w:jc w:val="left"/>
        <w:textAlignment w:val="center"/>
        <w:rPr>
          <w:rFonts w:ascii="仿宋_GB2312" w:eastAsia="仿宋_GB2312" w:hAnsi="宋体" w:cs="仿宋_GB2312"/>
          <w:bCs/>
          <w:kern w:val="0"/>
          <w:sz w:val="24"/>
        </w:rPr>
      </w:pPr>
      <w:r>
        <w:rPr>
          <w:rFonts w:ascii="仿宋_GB2312" w:eastAsia="仿宋_GB2312" w:hAnsi="宋体" w:cs="仿宋_GB2312" w:hint="eastAsia"/>
          <w:bCs/>
          <w:kern w:val="0"/>
          <w:sz w:val="24"/>
        </w:rPr>
        <w:t>财务</w:t>
      </w:r>
      <w:r>
        <w:rPr>
          <w:rFonts w:ascii="仿宋_GB2312" w:eastAsia="仿宋_GB2312" w:hAnsi="宋体" w:cs="仿宋_GB2312"/>
          <w:bCs/>
          <w:kern w:val="0"/>
          <w:sz w:val="24"/>
        </w:rPr>
        <w:t>处经办人：</w:t>
      </w:r>
    </w:p>
    <w:p w:rsidR="00283AB8" w:rsidRDefault="00283AB8" w:rsidP="00283AB8">
      <w:pPr>
        <w:widowControl/>
        <w:spacing w:line="440" w:lineRule="atLeast"/>
        <w:jc w:val="left"/>
        <w:textAlignment w:val="center"/>
        <w:rPr>
          <w:rFonts w:ascii="楷体" w:eastAsia="楷体" w:hAnsi="楷体" w:cs="仿宋_GB2312"/>
          <w:bCs/>
          <w:kern w:val="0"/>
          <w:szCs w:val="21"/>
        </w:rPr>
      </w:pPr>
    </w:p>
    <w:p w:rsidR="00283AB8" w:rsidRPr="00495916" w:rsidRDefault="00283AB8" w:rsidP="00283AB8">
      <w:pPr>
        <w:widowControl/>
        <w:spacing w:line="440" w:lineRule="atLeast"/>
        <w:jc w:val="left"/>
        <w:textAlignment w:val="center"/>
        <w:rPr>
          <w:rFonts w:ascii="楷体" w:eastAsia="楷体" w:hAnsi="楷体" w:cs="仿宋_GB2312"/>
          <w:bCs/>
          <w:kern w:val="0"/>
          <w:szCs w:val="21"/>
        </w:rPr>
      </w:pPr>
      <w:r w:rsidRPr="00495916">
        <w:rPr>
          <w:rFonts w:ascii="楷体" w:eastAsia="楷体" w:hAnsi="楷体" w:cs="仿宋_GB2312" w:hint="eastAsia"/>
          <w:bCs/>
          <w:kern w:val="0"/>
          <w:szCs w:val="21"/>
        </w:rPr>
        <w:t>注：</w:t>
      </w:r>
      <w:r w:rsidRPr="00495916">
        <w:rPr>
          <w:rFonts w:ascii="楷体" w:eastAsia="楷体" w:hAnsi="楷体" w:cs="仿宋_GB2312"/>
          <w:bCs/>
          <w:kern w:val="0"/>
          <w:szCs w:val="21"/>
        </w:rPr>
        <w:t>1.</w:t>
      </w:r>
      <w:r w:rsidRPr="00495916">
        <w:rPr>
          <w:rFonts w:ascii="楷体" w:eastAsia="楷体" w:hAnsi="楷体" w:cs="仿宋_GB2312" w:hint="eastAsia"/>
          <w:bCs/>
          <w:kern w:val="0"/>
          <w:szCs w:val="21"/>
        </w:rPr>
        <w:t>此表适用于尚未移交给学校档案馆的会计档案的查阅、借阅，并由财务处档案管理员登记完毕后存档。</w:t>
      </w:r>
    </w:p>
    <w:p w:rsidR="00283AB8" w:rsidRPr="00495916" w:rsidRDefault="00283AB8" w:rsidP="00283AB8">
      <w:pPr>
        <w:widowControl/>
        <w:spacing w:line="440" w:lineRule="atLeast"/>
        <w:ind w:firstLineChars="200" w:firstLine="420"/>
        <w:jc w:val="left"/>
        <w:textAlignment w:val="center"/>
        <w:rPr>
          <w:rFonts w:ascii="楷体" w:eastAsia="楷体" w:hAnsi="楷体" w:cs="仿宋_GB2312"/>
          <w:bCs/>
          <w:color w:val="000000"/>
          <w:szCs w:val="21"/>
        </w:rPr>
      </w:pPr>
      <w:r w:rsidRPr="00495916">
        <w:rPr>
          <w:rFonts w:ascii="楷体" w:eastAsia="楷体" w:hAnsi="楷体" w:cs="仿宋_GB2312"/>
          <w:bCs/>
          <w:kern w:val="0"/>
          <w:szCs w:val="21"/>
        </w:rPr>
        <w:t>2.</w:t>
      </w:r>
      <w:r w:rsidRPr="00495916">
        <w:rPr>
          <w:rFonts w:ascii="楷体" w:eastAsia="楷体" w:hAnsi="楷体" w:cs="仿宋_GB2312" w:hint="eastAsia"/>
          <w:bCs/>
          <w:color w:val="000000"/>
          <w:szCs w:val="21"/>
        </w:rPr>
        <w:t>会计档案查阅：校内人员查阅档案，需持个人身份证或校园一卡通办理，并履行登记手续；校外人员查阅档案，需持单位介绍信或查阅申请，经财务处负责人签字同意后方可登记查阅。</w:t>
      </w:r>
    </w:p>
    <w:p w:rsidR="00283AB8" w:rsidRPr="00495916" w:rsidRDefault="00283AB8" w:rsidP="00283AB8">
      <w:pPr>
        <w:spacing w:line="440" w:lineRule="atLeast"/>
        <w:ind w:firstLineChars="200" w:firstLine="420"/>
        <w:rPr>
          <w:rFonts w:ascii="楷体" w:eastAsia="楷体" w:hAnsi="楷体"/>
          <w:szCs w:val="21"/>
        </w:rPr>
      </w:pPr>
      <w:r w:rsidRPr="00495916">
        <w:rPr>
          <w:rFonts w:ascii="楷体" w:eastAsia="楷体" w:hAnsi="楷体" w:cs="仿宋_GB2312"/>
          <w:bCs/>
          <w:color w:val="000000"/>
          <w:szCs w:val="21"/>
        </w:rPr>
        <w:t>3.</w:t>
      </w:r>
      <w:r w:rsidRPr="00495916">
        <w:rPr>
          <w:rFonts w:ascii="楷体" w:eastAsia="楷体" w:hAnsi="楷体" w:cs="仿宋_GB2312" w:hint="eastAsia"/>
          <w:bCs/>
          <w:color w:val="000000"/>
          <w:szCs w:val="21"/>
        </w:rPr>
        <w:t>会计档案借阅：经财务处处长批准后登记借阅，应在财务处相关人员带领下办理借出和归还手续。</w:t>
      </w:r>
    </w:p>
    <w:p w:rsidR="002B26FB" w:rsidRPr="00283AB8" w:rsidRDefault="002B26FB">
      <w:bookmarkStart w:id="0" w:name="_GoBack"/>
      <w:bookmarkEnd w:id="0"/>
    </w:p>
    <w:sectPr w:rsidR="002B26FB" w:rsidRPr="00283AB8" w:rsidSect="00F2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B8"/>
    <w:rsid w:val="00283AB8"/>
    <w:rsid w:val="002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57744-71FB-4073-9845-9F20787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陈乳燕</dc:creator>
  <cp:keywords/>
  <dc:description/>
  <cp:lastModifiedBy>陈乳燕</cp:lastModifiedBy>
  <cp:revision>1</cp:revision>
  <dcterms:created xsi:type="dcterms:W3CDTF">2018-01-24T02:54:00Z</dcterms:created>
  <dcterms:modified xsi:type="dcterms:W3CDTF">2018-01-24T02:54:00Z</dcterms:modified>
</cp:coreProperties>
</file>