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B7F47">
      <w:pPr>
        <w:autoSpaceDE w:val="0"/>
        <w:autoSpaceDN w:val="0"/>
        <w:adjustRightInd w:val="0"/>
        <w:spacing w:after="0" w:line="240" w:lineRule="auto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附件5</w:t>
      </w:r>
    </w:p>
    <w:p w14:paraId="34768E12">
      <w:pPr>
        <w:autoSpaceDE w:val="0"/>
        <w:autoSpaceDN w:val="0"/>
        <w:adjustRightInd w:val="0"/>
        <w:spacing w:after="0" w:line="240" w:lineRule="auto"/>
        <w:jc w:val="center"/>
        <w:rPr>
          <w:rFonts w:ascii="黑体" w:hAnsi="黑体" w:eastAsia="黑体" w:cs="FZXBSJW--GB1-0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FZXBSJW--GB1-0"/>
          <w:b/>
          <w:bCs/>
          <w:kern w:val="0"/>
          <w:sz w:val="32"/>
          <w:szCs w:val="32"/>
        </w:rPr>
        <w:t>单一来源采购专家论证意见表（自行采购）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88"/>
        <w:gridCol w:w="955"/>
        <w:gridCol w:w="1418"/>
        <w:gridCol w:w="425"/>
        <w:gridCol w:w="1276"/>
        <w:gridCol w:w="425"/>
        <w:gridCol w:w="875"/>
        <w:gridCol w:w="1018"/>
      </w:tblGrid>
      <w:tr w14:paraId="6453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 w14:paraId="5D0D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一、基本情况</w:t>
            </w:r>
          </w:p>
        </w:tc>
      </w:tr>
      <w:tr w14:paraId="6495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7658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2798" w:type="dxa"/>
            <w:gridSpan w:val="3"/>
          </w:tcPr>
          <w:p w14:paraId="3B028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51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经办人/</w:t>
            </w:r>
          </w:p>
          <w:p w14:paraId="6A3CA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93" w:type="dxa"/>
            <w:gridSpan w:val="2"/>
          </w:tcPr>
          <w:p w14:paraId="33F54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 w14:paraId="4177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 w14:paraId="43FFE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经费开支项目</w:t>
            </w:r>
          </w:p>
        </w:tc>
        <w:tc>
          <w:tcPr>
            <w:tcW w:w="2798" w:type="dxa"/>
            <w:gridSpan w:val="3"/>
          </w:tcPr>
          <w:p w14:paraId="4BBEA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D11D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1893" w:type="dxa"/>
            <w:gridSpan w:val="2"/>
          </w:tcPr>
          <w:p w14:paraId="61457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 w14:paraId="5AC6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 w14:paraId="2DA0E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6392" w:type="dxa"/>
            <w:gridSpan w:val="7"/>
          </w:tcPr>
          <w:p w14:paraId="796CB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 w14:paraId="61C4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 w14:paraId="2F36BB84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二、申请理由</w:t>
            </w:r>
          </w:p>
        </w:tc>
      </w:tr>
      <w:tr w14:paraId="7690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8522" w:type="dxa"/>
            <w:gridSpan w:val="9"/>
          </w:tcPr>
          <w:p w14:paraId="097C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 w14:paraId="22DD3B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 w14:paraId="6AD13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738C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 w14:paraId="7D319E21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三、拟定供应商</w:t>
            </w:r>
          </w:p>
        </w:tc>
      </w:tr>
      <w:tr w14:paraId="1E7D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 w14:paraId="66E1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拟定供应商名</w:t>
            </w:r>
          </w:p>
        </w:tc>
        <w:tc>
          <w:tcPr>
            <w:tcW w:w="6392" w:type="dxa"/>
            <w:gridSpan w:val="7"/>
          </w:tcPr>
          <w:p w14:paraId="1D4FEE83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 w14:paraId="59C6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 w14:paraId="7248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拟定供应商地</w:t>
            </w:r>
          </w:p>
        </w:tc>
        <w:tc>
          <w:tcPr>
            <w:tcW w:w="6392" w:type="dxa"/>
            <w:gridSpan w:val="7"/>
          </w:tcPr>
          <w:p w14:paraId="78330EA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 w14:paraId="3682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 w14:paraId="55F5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四、专家论证意见</w:t>
            </w:r>
          </w:p>
        </w:tc>
      </w:tr>
      <w:tr w14:paraId="28D3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A79D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</w:tcPr>
          <w:p w14:paraId="49918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18" w:type="dxa"/>
          </w:tcPr>
          <w:p w14:paraId="50B7B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gridSpan w:val="2"/>
          </w:tcPr>
          <w:p w14:paraId="780CE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00" w:type="dxa"/>
            <w:gridSpan w:val="2"/>
          </w:tcPr>
          <w:p w14:paraId="7D35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签名</w:t>
            </w:r>
          </w:p>
        </w:tc>
        <w:tc>
          <w:tcPr>
            <w:tcW w:w="1018" w:type="dxa"/>
          </w:tcPr>
          <w:p w14:paraId="22336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日期</w:t>
            </w:r>
          </w:p>
        </w:tc>
      </w:tr>
      <w:tr w14:paraId="0FF4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376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0C45B575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71C781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E8F4D26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14:paraId="5295839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8" w:type="dxa"/>
          </w:tcPr>
          <w:p w14:paraId="1A8F8BD7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F77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B38398D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7704B00F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E3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A6E9995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14:paraId="3006EBA8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8" w:type="dxa"/>
          </w:tcPr>
          <w:p w14:paraId="148B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256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8B4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2C37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9900E5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6C4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14:paraId="7F32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8" w:type="dxa"/>
          </w:tcPr>
          <w:p w14:paraId="40B1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3FB193F7">
      <w:pPr>
        <w:autoSpaceDE w:val="0"/>
        <w:autoSpaceDN w:val="0"/>
        <w:adjustRightInd w:val="0"/>
        <w:spacing w:after="0" w:line="240" w:lineRule="auto"/>
        <w:ind w:left="720" w:hanging="720" w:hangingChars="300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注：</w:t>
      </w:r>
      <w:r>
        <w:rPr>
          <w:rFonts w:hint="eastAsia" w:ascii="仿宋" w:hAnsi="仿宋" w:eastAsia="仿宋" w:cs="TimesNewRomanPSMT"/>
          <w:kern w:val="0"/>
          <w:sz w:val="24"/>
        </w:rPr>
        <w:t>1.</w:t>
      </w:r>
      <w:r>
        <w:rPr>
          <w:rFonts w:hint="eastAsia" w:ascii="仿宋" w:hAnsi="仿宋" w:eastAsia="仿宋" w:cs="仿宋_GB2312"/>
          <w:kern w:val="0"/>
          <w:sz w:val="24"/>
        </w:rPr>
        <w:t>使用部门组织</w:t>
      </w:r>
      <w:r>
        <w:rPr>
          <w:rFonts w:hint="eastAsia" w:ascii="仿宋" w:hAnsi="仿宋" w:eastAsia="仿宋" w:cs="TimesNewRomanPSMT"/>
          <w:kern w:val="0"/>
          <w:sz w:val="24"/>
        </w:rPr>
        <w:t>3</w:t>
      </w:r>
      <w:r>
        <w:rPr>
          <w:rFonts w:hint="eastAsia" w:ascii="仿宋" w:hAnsi="仿宋" w:eastAsia="仿宋" w:cs="仿宋_GB2312"/>
          <w:kern w:val="0"/>
          <w:sz w:val="24"/>
        </w:rPr>
        <w:t>名专家（至少应有</w:t>
      </w:r>
      <w:r>
        <w:rPr>
          <w:rFonts w:hint="eastAsia" w:ascii="仿宋" w:hAnsi="仿宋" w:eastAsia="仿宋" w:cs="TimesNewRomanPSMT"/>
          <w:kern w:val="0"/>
          <w:sz w:val="24"/>
        </w:rPr>
        <w:t>2</w:t>
      </w:r>
      <w:r>
        <w:rPr>
          <w:rFonts w:hint="eastAsia" w:ascii="仿宋" w:hAnsi="仿宋" w:eastAsia="仿宋" w:cs="仿宋_GB2312"/>
          <w:kern w:val="0"/>
          <w:sz w:val="24"/>
        </w:rPr>
        <w:t>名非本部门专家）对供应商的唯一性进行论证；</w:t>
      </w:r>
    </w:p>
    <w:p w14:paraId="6FAAC6AD">
      <w:pPr>
        <w:autoSpaceDE w:val="0"/>
        <w:autoSpaceDN w:val="0"/>
        <w:adjustRightInd w:val="0"/>
        <w:spacing w:after="0" w:line="240" w:lineRule="auto"/>
        <w:ind w:firstLine="480" w:firstLineChars="200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TimesNewRomanPSMT"/>
          <w:kern w:val="0"/>
          <w:sz w:val="24"/>
        </w:rPr>
        <w:t>2.</w:t>
      </w:r>
      <w:r>
        <w:rPr>
          <w:rFonts w:hint="eastAsia" w:ascii="仿宋" w:hAnsi="仿宋" w:eastAsia="仿宋" w:cs="仿宋_GB2312"/>
          <w:kern w:val="0"/>
          <w:sz w:val="24"/>
        </w:rPr>
        <w:t>报销时随附本表。</w:t>
      </w:r>
    </w:p>
    <w:p w14:paraId="0FB322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349FD"/>
    <w:rsid w:val="3A7349FD"/>
    <w:rsid w:val="69B7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159</Characters>
  <Lines>0</Lines>
  <Paragraphs>0</Paragraphs>
  <TotalTime>0</TotalTime>
  <ScaleCrop>false</ScaleCrop>
  <LinksUpToDate>false</LinksUpToDate>
  <CharactersWithSpaces>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2025-04-16T02:00:00Z</dcterms:created>
  <dc:creator>西米露</dc:creator>
  <cp:lastModifiedBy>西米露</cp:lastModifiedBy>
  <dcterms:modified xsi:type="dcterms:W3CDTF">2025-04-16T02:01:50Z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A9CCAE5F1553498CB475987E1C001AB5_11</vt:lpwstr>
  </property>
  <property fmtid="{D5CDD505-2E9C-101B-9397-08002B2CF9AE}" pid="4" name="KSOTemplateDocerSaveRecord">
    <vt:lpwstr>eyJoZGlkIjoiNjM0OGFkMTk0NmIxYTc4MWU5NGQyZmExY2MyYzRjMTYiLCJ1c2VySWQiOiI2ODcyOTAxOTYifQ==</vt:lpwstr>
  </property>
</Properties>
</file>