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19BE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1</w:t>
      </w:r>
    </w:p>
    <w:p w14:paraId="3980E98B">
      <w:pPr>
        <w:spacing w:after="0" w:line="360" w:lineRule="auto"/>
        <w:jc w:val="center"/>
        <w:rPr>
          <w:rFonts w:ascii="黑体" w:hAnsi="黑体" w:eastAsia="黑体" w:cs="宋体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14:ligatures w14:val="none"/>
        </w:rPr>
        <w:t>苏州市职业大学自行采购比选通知书</w:t>
      </w:r>
    </w:p>
    <w:p w14:paraId="1C1E81AE">
      <w:pPr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14:ligatures w14:val="none"/>
        </w:rPr>
        <w:t>苏州市职业大学</w:t>
      </w:r>
      <w:r>
        <w:rPr>
          <w:rFonts w:hint="eastAsia" w:ascii="仿宋" w:hAnsi="仿宋" w:eastAsia="仿宋" w:cs="Times New Roman"/>
          <w:sz w:val="28"/>
          <w:szCs w:val="28"/>
          <w:u w:val="single"/>
          <w14:ligatures w14:val="none"/>
        </w:rPr>
        <w:t xml:space="preserve"> （</w:t>
      </w:r>
      <w:r>
        <w:rPr>
          <w:rFonts w:hint="eastAsia" w:ascii="仿宋" w:hAnsi="仿宋" w:eastAsia="仿宋" w:cs="Times New Roman"/>
          <w:i/>
          <w:iCs/>
          <w:sz w:val="28"/>
          <w:szCs w:val="28"/>
          <w:u w:val="single"/>
          <w14:ligatures w14:val="none"/>
        </w:rPr>
        <w:t>填写具体项目单位全名</w:t>
      </w:r>
      <w:r>
        <w:rPr>
          <w:rFonts w:hint="eastAsia" w:ascii="仿宋" w:hAnsi="仿宋" w:eastAsia="仿宋" w:cs="Times New Roman"/>
          <w:sz w:val="28"/>
          <w:szCs w:val="28"/>
          <w:u w:val="single"/>
          <w14:ligatures w14:val="none"/>
        </w:rPr>
        <w:t>）</w:t>
      </w:r>
      <w:r>
        <w:rPr>
          <w:rFonts w:ascii="仿宋" w:hAnsi="仿宋" w:eastAsia="仿宋" w:cs="Times New Roman"/>
          <w:sz w:val="28"/>
          <w:szCs w:val="28"/>
          <w:u w:val="single"/>
          <w14:ligatures w14:val="none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28"/>
          <w:szCs w:val="28"/>
          <w14:ligatures w14:val="none"/>
        </w:rPr>
        <w:t>计划采购下列服务/货物，望贵公司在满足采购需求的条件下提供报价单。本采购项目预算为</w:t>
      </w:r>
      <w:r>
        <w:rPr>
          <w:rFonts w:ascii="仿宋" w:hAnsi="仿宋" w:eastAsia="仿宋" w:cs="Times New Roman"/>
          <w:sz w:val="28"/>
          <w:szCs w:val="28"/>
          <w:u w:val="single"/>
          <w14:ligatures w14:val="none"/>
        </w:rPr>
        <w:t xml:space="preserve">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14:ligatures w14:val="none"/>
        </w:rPr>
        <w:t>元，超过预算的报价，按报价无效处理。</w:t>
      </w:r>
    </w:p>
    <w:p w14:paraId="5961B153">
      <w:pPr>
        <w:spacing w:after="0" w:line="240" w:lineRule="auto"/>
        <w:ind w:firstLine="280" w:firstLineChars="100"/>
        <w:jc w:val="both"/>
        <w:rPr>
          <w:rFonts w:ascii="仿宋" w:hAnsi="仿宋" w:eastAsia="仿宋" w:cs="Times New Roman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14:ligatures w14:val="none"/>
        </w:rPr>
        <w:t>表1.</w:t>
      </w:r>
    </w:p>
    <w:tbl>
      <w:tblPr>
        <w:tblStyle w:val="4"/>
        <w:tblpPr w:leftFromText="180" w:rightFromText="180" w:vertAnchor="text" w:horzAnchor="margin" w:tblpXSpec="center" w:tblpY="12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67"/>
        <w:gridCol w:w="851"/>
        <w:gridCol w:w="709"/>
        <w:gridCol w:w="2155"/>
        <w:gridCol w:w="2030"/>
        <w:gridCol w:w="1701"/>
      </w:tblGrid>
      <w:tr w14:paraId="10CA9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 w14:paraId="13DC9113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序号</w:t>
            </w:r>
          </w:p>
        </w:tc>
        <w:tc>
          <w:tcPr>
            <w:tcW w:w="1167" w:type="dxa"/>
            <w:vAlign w:val="center"/>
          </w:tcPr>
          <w:p w14:paraId="0FB64A2A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服务名称</w:t>
            </w:r>
          </w:p>
        </w:tc>
        <w:tc>
          <w:tcPr>
            <w:tcW w:w="851" w:type="dxa"/>
            <w:vAlign w:val="center"/>
          </w:tcPr>
          <w:p w14:paraId="5F47F2F1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数量</w:t>
            </w:r>
          </w:p>
        </w:tc>
        <w:tc>
          <w:tcPr>
            <w:tcW w:w="709" w:type="dxa"/>
            <w:vAlign w:val="center"/>
          </w:tcPr>
          <w:p w14:paraId="663FDE8A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单位</w:t>
            </w:r>
          </w:p>
        </w:tc>
        <w:tc>
          <w:tcPr>
            <w:tcW w:w="2155" w:type="dxa"/>
            <w:vAlign w:val="center"/>
          </w:tcPr>
          <w:p w14:paraId="4C8842D2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技术要求</w:t>
            </w:r>
          </w:p>
          <w:p w14:paraId="3B494FEA">
            <w:pPr>
              <w:spacing w:after="0" w:line="276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（包括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  <w14:ligatures w14:val="none"/>
              </w:rPr>
              <w:t>服务标准等）</w:t>
            </w:r>
          </w:p>
        </w:tc>
        <w:tc>
          <w:tcPr>
            <w:tcW w:w="2030" w:type="dxa"/>
            <w:vAlign w:val="center"/>
          </w:tcPr>
          <w:p w14:paraId="4B6CA2AF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商务要求</w:t>
            </w:r>
          </w:p>
          <w:p w14:paraId="19D9C9E5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（包括履约期限等）</w:t>
            </w:r>
          </w:p>
        </w:tc>
        <w:tc>
          <w:tcPr>
            <w:tcW w:w="1701" w:type="dxa"/>
            <w:vAlign w:val="center"/>
          </w:tcPr>
          <w:p w14:paraId="0240820C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备注</w:t>
            </w:r>
          </w:p>
          <w:p w14:paraId="359ADAD9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  <w14:ligatures w14:val="none"/>
              </w:rPr>
              <w:t>（如资质证明等）</w:t>
            </w:r>
          </w:p>
        </w:tc>
      </w:tr>
      <w:tr w14:paraId="4CFF0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 w14:paraId="46CF2023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1</w:t>
            </w:r>
          </w:p>
        </w:tc>
        <w:tc>
          <w:tcPr>
            <w:tcW w:w="1167" w:type="dxa"/>
            <w:vAlign w:val="center"/>
          </w:tcPr>
          <w:p w14:paraId="1310C525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567DB89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C5DC7FE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155" w:type="dxa"/>
            <w:vAlign w:val="center"/>
          </w:tcPr>
          <w:p w14:paraId="34CE6870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030" w:type="dxa"/>
            <w:vAlign w:val="center"/>
          </w:tcPr>
          <w:p w14:paraId="7B2AE7E1">
            <w:pPr>
              <w:spacing w:after="0" w:line="240" w:lineRule="auto"/>
              <w:rPr>
                <w:rFonts w:ascii="仿宋" w:hAnsi="仿宋" w:eastAsia="仿宋" w:cs="Times New Roman"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D89729E">
            <w:pPr>
              <w:spacing w:after="0" w:line="240" w:lineRule="auto"/>
              <w:rPr>
                <w:rFonts w:ascii="仿宋" w:hAnsi="仿宋" w:eastAsia="仿宋" w:cs="Times New Roman"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</w:tr>
      <w:tr w14:paraId="6FE6A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 w14:paraId="6DCC8835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2</w:t>
            </w:r>
          </w:p>
        </w:tc>
        <w:tc>
          <w:tcPr>
            <w:tcW w:w="1167" w:type="dxa"/>
            <w:vAlign w:val="center"/>
          </w:tcPr>
          <w:p w14:paraId="5A925DE0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C2847B2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0535206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155" w:type="dxa"/>
            <w:vAlign w:val="center"/>
          </w:tcPr>
          <w:p w14:paraId="477EB2A1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030" w:type="dxa"/>
            <w:vAlign w:val="center"/>
          </w:tcPr>
          <w:p w14:paraId="53369F89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297AD77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</w:tr>
      <w:tr w14:paraId="1A937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 w14:paraId="7F710D7C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167" w:type="dxa"/>
            <w:vAlign w:val="center"/>
          </w:tcPr>
          <w:p w14:paraId="2F1F4A0E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E68C63D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489F31D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155" w:type="dxa"/>
            <w:vAlign w:val="center"/>
          </w:tcPr>
          <w:p w14:paraId="6B40A162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030" w:type="dxa"/>
            <w:vAlign w:val="center"/>
          </w:tcPr>
          <w:p w14:paraId="77D04541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97C2490">
            <w:pPr>
              <w:spacing w:after="0" w:line="24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</w:tr>
    </w:tbl>
    <w:p w14:paraId="26DB3084">
      <w:pPr>
        <w:spacing w:after="0" w:line="240" w:lineRule="auto"/>
        <w:ind w:firstLine="480" w:firstLineChars="200"/>
        <w:rPr>
          <w:rFonts w:ascii="仿宋" w:hAnsi="仿宋" w:eastAsia="仿宋" w:cs="宋体"/>
          <w:sz w:val="24"/>
          <w14:ligatures w14:val="none"/>
        </w:rPr>
      </w:pPr>
    </w:p>
    <w:p w14:paraId="41E0FF36">
      <w:pPr>
        <w:spacing w:after="0" w:line="240" w:lineRule="auto"/>
        <w:ind w:firstLine="480" w:firstLineChars="200"/>
        <w:rPr>
          <w:rFonts w:ascii="仿宋" w:hAnsi="仿宋" w:eastAsia="仿宋" w:cs="宋体"/>
          <w:sz w:val="24"/>
          <w14:ligatures w14:val="none"/>
        </w:rPr>
      </w:pPr>
    </w:p>
    <w:p w14:paraId="6FAB8A7D">
      <w:pPr>
        <w:spacing w:after="0" w:line="240" w:lineRule="auto"/>
        <w:ind w:firstLine="280" w:firstLineChars="100"/>
        <w:jc w:val="both"/>
        <w:rPr>
          <w:rFonts w:ascii="仿宋" w:hAnsi="仿宋" w:eastAsia="仿宋" w:cs="宋体"/>
          <w:sz w:val="24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14:ligatures w14:val="none"/>
        </w:rPr>
        <w:t>表2.</w:t>
      </w:r>
    </w:p>
    <w:tbl>
      <w:tblPr>
        <w:tblStyle w:val="4"/>
        <w:tblpPr w:leftFromText="180" w:rightFromText="180" w:vertAnchor="text" w:horzAnchor="margin" w:tblpXSpec="center" w:tblpY="125"/>
        <w:tblW w:w="92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84"/>
        <w:gridCol w:w="1059"/>
        <w:gridCol w:w="709"/>
        <w:gridCol w:w="676"/>
        <w:gridCol w:w="1701"/>
        <w:gridCol w:w="2268"/>
        <w:gridCol w:w="850"/>
      </w:tblGrid>
      <w:tr w14:paraId="04B0B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 w14:paraId="22ECCF61">
            <w:pPr>
              <w:spacing w:after="0" w:line="276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bookmarkStart w:id="0" w:name="_Hlk194872228"/>
            <w:r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  <w:t>序号</w:t>
            </w:r>
          </w:p>
        </w:tc>
        <w:tc>
          <w:tcPr>
            <w:tcW w:w="1384" w:type="dxa"/>
            <w:vAlign w:val="center"/>
          </w:tcPr>
          <w:p w14:paraId="71DC7A5A">
            <w:pPr>
              <w:spacing w:after="0" w:line="276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  <w:t>货物名称</w:t>
            </w:r>
          </w:p>
        </w:tc>
        <w:tc>
          <w:tcPr>
            <w:tcW w:w="1059" w:type="dxa"/>
            <w:vAlign w:val="center"/>
          </w:tcPr>
          <w:p w14:paraId="11FA1B09">
            <w:pPr>
              <w:spacing w:after="0" w:line="276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  <w:t>型号规格</w:t>
            </w:r>
          </w:p>
        </w:tc>
        <w:tc>
          <w:tcPr>
            <w:tcW w:w="709" w:type="dxa"/>
            <w:vAlign w:val="center"/>
          </w:tcPr>
          <w:p w14:paraId="42EBDEF8">
            <w:pPr>
              <w:spacing w:after="0" w:line="276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  <w:t>数量</w:t>
            </w:r>
          </w:p>
        </w:tc>
        <w:tc>
          <w:tcPr>
            <w:tcW w:w="676" w:type="dxa"/>
            <w:vAlign w:val="center"/>
          </w:tcPr>
          <w:p w14:paraId="6DD59A7F">
            <w:pPr>
              <w:spacing w:after="0" w:line="276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  <w:t>单位</w:t>
            </w:r>
          </w:p>
        </w:tc>
        <w:tc>
          <w:tcPr>
            <w:tcW w:w="1701" w:type="dxa"/>
            <w:vAlign w:val="center"/>
          </w:tcPr>
          <w:p w14:paraId="02E1973C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技术要求</w:t>
            </w:r>
          </w:p>
          <w:p w14:paraId="71CC6EFE">
            <w:pPr>
              <w:spacing w:after="0" w:line="276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（包括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  <w14:ligatures w14:val="none"/>
              </w:rPr>
              <w:t>参数等）</w:t>
            </w:r>
          </w:p>
        </w:tc>
        <w:tc>
          <w:tcPr>
            <w:tcW w:w="2268" w:type="dxa"/>
            <w:vAlign w:val="center"/>
          </w:tcPr>
          <w:p w14:paraId="2049C898">
            <w:pPr>
              <w:spacing w:after="0" w:line="276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商务要求</w:t>
            </w:r>
          </w:p>
          <w:p w14:paraId="79F40798">
            <w:pPr>
              <w:spacing w:after="0" w:line="276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（包括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14:ligatures w14:val="none"/>
              </w:rPr>
              <w:t>质保期、送货时间、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14:ligatures w14:val="none"/>
              </w:rPr>
              <w:t>履约期限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2"/>
                <w14:ligatures w14:val="none"/>
              </w:rPr>
              <w:t>等）</w:t>
            </w:r>
          </w:p>
        </w:tc>
        <w:tc>
          <w:tcPr>
            <w:tcW w:w="850" w:type="dxa"/>
            <w:vAlign w:val="center"/>
          </w:tcPr>
          <w:p w14:paraId="08B4370E">
            <w:pPr>
              <w:spacing w:after="0" w:line="276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  <w14:ligatures w14:val="none"/>
              </w:rPr>
              <w:t>备注</w:t>
            </w:r>
          </w:p>
        </w:tc>
      </w:tr>
      <w:bookmarkEnd w:id="0"/>
      <w:tr w14:paraId="083D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 w14:paraId="0B15E5CF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  <w14:ligatures w14:val="none"/>
              </w:rPr>
              <w:t>1</w:t>
            </w:r>
          </w:p>
        </w:tc>
        <w:tc>
          <w:tcPr>
            <w:tcW w:w="1384" w:type="dxa"/>
            <w:vAlign w:val="center"/>
          </w:tcPr>
          <w:p w14:paraId="621DF48A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059" w:type="dxa"/>
            <w:vAlign w:val="center"/>
          </w:tcPr>
          <w:p w14:paraId="23CAB8DB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3226162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76" w:type="dxa"/>
            <w:vAlign w:val="center"/>
          </w:tcPr>
          <w:p w14:paraId="48FEAC71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8F6BC66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CA68719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850" w:type="dxa"/>
            <w:vAlign w:val="center"/>
          </w:tcPr>
          <w:p w14:paraId="6D2A3B99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</w:tr>
      <w:tr w14:paraId="311DA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 w14:paraId="30E1AD99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  <w14:ligatures w14:val="none"/>
              </w:rPr>
              <w:t>2</w:t>
            </w:r>
          </w:p>
        </w:tc>
        <w:tc>
          <w:tcPr>
            <w:tcW w:w="1384" w:type="dxa"/>
            <w:vAlign w:val="center"/>
          </w:tcPr>
          <w:p w14:paraId="5CCD9AA6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059" w:type="dxa"/>
            <w:vAlign w:val="center"/>
          </w:tcPr>
          <w:p w14:paraId="241D6417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6959E19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76" w:type="dxa"/>
            <w:vAlign w:val="center"/>
          </w:tcPr>
          <w:p w14:paraId="04DEF376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A409FAA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C3A04FE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850" w:type="dxa"/>
            <w:vAlign w:val="center"/>
          </w:tcPr>
          <w:p w14:paraId="782EA931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</w:tr>
      <w:tr w14:paraId="2A89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 w14:paraId="5998A72F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384" w:type="dxa"/>
            <w:vAlign w:val="center"/>
          </w:tcPr>
          <w:p w14:paraId="5052A9EA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059" w:type="dxa"/>
            <w:vAlign w:val="center"/>
          </w:tcPr>
          <w:p w14:paraId="45EED5A9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76879187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76" w:type="dxa"/>
            <w:vAlign w:val="center"/>
          </w:tcPr>
          <w:p w14:paraId="49E6DFC7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115D23B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D2EF787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850" w:type="dxa"/>
            <w:vAlign w:val="center"/>
          </w:tcPr>
          <w:p w14:paraId="3923B953">
            <w:pPr>
              <w:spacing w:after="0" w:line="24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  <w14:ligatures w14:val="none"/>
              </w:rPr>
            </w:pPr>
          </w:p>
        </w:tc>
      </w:tr>
    </w:tbl>
    <w:p w14:paraId="74EB69B2">
      <w:pPr>
        <w:spacing w:after="0" w:line="240" w:lineRule="auto"/>
        <w:rPr>
          <w:rFonts w:ascii="仿宋" w:hAnsi="仿宋" w:eastAsia="仿宋" w:cs="宋体"/>
          <w:sz w:val="24"/>
          <w14:ligatures w14:val="none"/>
        </w:rPr>
      </w:pPr>
    </w:p>
    <w:p w14:paraId="0642D2D8">
      <w:pPr>
        <w:spacing w:after="0" w:line="240" w:lineRule="auto"/>
        <w:ind w:firstLine="240" w:firstLineChars="100"/>
        <w:jc w:val="both"/>
        <w:rPr>
          <w:rFonts w:ascii="仿宋" w:hAnsi="仿宋" w:eastAsia="仿宋" w:cs="Times New Roman"/>
          <w:color w:val="000000"/>
          <w:sz w:val="24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24"/>
          <w14:ligatures w14:val="none"/>
        </w:rPr>
        <w:t>备注：采购服务请填写表1，采购货物填写表2。</w:t>
      </w:r>
    </w:p>
    <w:p w14:paraId="364AD793">
      <w:pPr>
        <w:spacing w:after="0" w:line="240" w:lineRule="auto"/>
        <w:jc w:val="right"/>
        <w:rPr>
          <w:rFonts w:ascii="仿宋" w:hAnsi="仿宋" w:eastAsia="仿宋" w:cs="Times New Roman"/>
          <w:color w:val="00000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14:ligatures w14:val="none"/>
        </w:rPr>
        <w:t xml:space="preserve">                                                          （项目单位公章）                                                          年 </w:t>
      </w:r>
      <w:r>
        <w:rPr>
          <w:rFonts w:ascii="仿宋" w:hAnsi="仿宋" w:eastAsia="仿宋" w:cs="Times New Roman"/>
          <w:color w:val="FF0000"/>
          <w:sz w:val="28"/>
          <w:szCs w:val="28"/>
          <w14:ligatures w14:val="none"/>
        </w:rPr>
        <w:t xml:space="preserve"> </w:t>
      </w:r>
      <w:r>
        <w:rPr>
          <w:rFonts w:hint="eastAsia" w:ascii="仿宋" w:hAnsi="仿宋" w:eastAsia="仿宋" w:cs="Times New Roman"/>
          <w:color w:val="FF0000"/>
          <w:sz w:val="28"/>
          <w:szCs w:val="28"/>
          <w14:ligatures w14:val="none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28"/>
          <w:szCs w:val="28"/>
          <w14:ligatures w14:val="none"/>
        </w:rPr>
        <w:t>月</w:t>
      </w:r>
      <w:r>
        <w:rPr>
          <w:rFonts w:ascii="仿宋" w:hAnsi="仿宋" w:eastAsia="仿宋" w:cs="Times New Roman"/>
          <w:color w:val="FF0000"/>
          <w:sz w:val="28"/>
          <w:szCs w:val="28"/>
          <w14:ligatures w14:val="none"/>
        </w:rPr>
        <w:t xml:space="preserve"> </w:t>
      </w:r>
      <w:r>
        <w:rPr>
          <w:rFonts w:hint="eastAsia" w:ascii="仿宋" w:hAnsi="仿宋" w:eastAsia="仿宋" w:cs="Times New Roman"/>
          <w:color w:val="FF0000"/>
          <w:sz w:val="28"/>
          <w:szCs w:val="28"/>
          <w14:ligatures w14:val="non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  <w14:ligatures w14:val="none"/>
        </w:rPr>
        <w:t>日</w:t>
      </w:r>
    </w:p>
    <w:p w14:paraId="1EF383A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0F22"/>
    <w:rsid w:val="108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59"/>
    <w:pPr>
      <w:spacing w:after="0" w:line="240" w:lineRule="auto"/>
    </w:pPr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2025-04-16T01:52:00Z</dcterms:created>
  <dc:creator>西米露</dc:creator>
  <cp:lastModifiedBy>西米露</cp:lastModifiedBy>
  <dcterms:modified xsi:type="dcterms:W3CDTF">2025-04-16T01:56:02Z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EE0B5309B18942519FEF6523EAC58E7F_11</vt:lpwstr>
  </property>
  <property fmtid="{D5CDD505-2E9C-101B-9397-08002B2CF9AE}" pid="4" name="KSOTemplateDocerSaveRecord">
    <vt:lpwstr>eyJoZGlkIjoiNjM0OGFkMTk0NmIxYTc4MWU5NGQyZmExY2MyYzRjMTYiLCJ1c2VySWQiOiI2ODcyOTAxOTYifQ==</vt:lpwstr>
  </property>
</Properties>
</file>